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D811" w14:textId="097C95A0" w:rsidR="00905473" w:rsidRPr="00C33003" w:rsidRDefault="000C3DD2" w:rsidP="0000415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891441D" wp14:editId="065D43B3">
            <wp:extent cx="3048000" cy="2152650"/>
            <wp:effectExtent l="0" t="0" r="0" b="0"/>
            <wp:docPr id="3" name="Picture 3" descr="Melton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elton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CF61C" w14:textId="77777777" w:rsidR="00905473" w:rsidRPr="00C33003" w:rsidRDefault="00905473" w:rsidP="00004151">
      <w:pPr>
        <w:jc w:val="center"/>
        <w:rPr>
          <w:b/>
          <w:sz w:val="24"/>
          <w:szCs w:val="24"/>
        </w:rPr>
      </w:pPr>
      <w:r w:rsidRPr="00C33003">
        <w:rPr>
          <w:b/>
          <w:sz w:val="24"/>
          <w:szCs w:val="24"/>
        </w:rPr>
        <w:t>Melton Borough Council</w:t>
      </w:r>
    </w:p>
    <w:p w14:paraId="047A854A" w14:textId="77777777" w:rsidR="00905473" w:rsidRPr="00C33003" w:rsidRDefault="00905473" w:rsidP="00004151">
      <w:pPr>
        <w:jc w:val="center"/>
        <w:rPr>
          <w:b/>
          <w:sz w:val="24"/>
          <w:szCs w:val="24"/>
        </w:rPr>
      </w:pPr>
    </w:p>
    <w:p w14:paraId="6B582625" w14:textId="77777777" w:rsidR="00905473" w:rsidRPr="00C33003" w:rsidRDefault="00905473" w:rsidP="00004151">
      <w:pPr>
        <w:jc w:val="center"/>
        <w:rPr>
          <w:b/>
          <w:sz w:val="24"/>
          <w:szCs w:val="24"/>
        </w:rPr>
      </w:pPr>
    </w:p>
    <w:p w14:paraId="2FBC5779" w14:textId="29AFAD11" w:rsidR="00004151" w:rsidRPr="00C33003" w:rsidRDefault="002C03B8" w:rsidP="00004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Burton and Dalby</w:t>
      </w:r>
      <w:r w:rsidR="00004151" w:rsidRPr="00C33003">
        <w:rPr>
          <w:b/>
          <w:sz w:val="24"/>
          <w:szCs w:val="24"/>
        </w:rPr>
        <w:t xml:space="preserve"> Neighbourhood Development Plan</w:t>
      </w:r>
    </w:p>
    <w:p w14:paraId="67748483" w14:textId="77777777" w:rsidR="00004151" w:rsidRPr="00C33003" w:rsidRDefault="00004151" w:rsidP="00004151">
      <w:pPr>
        <w:jc w:val="center"/>
        <w:rPr>
          <w:b/>
          <w:sz w:val="24"/>
          <w:szCs w:val="24"/>
        </w:rPr>
      </w:pPr>
      <w:r w:rsidRPr="00C33003">
        <w:rPr>
          <w:b/>
          <w:sz w:val="24"/>
          <w:szCs w:val="24"/>
        </w:rPr>
        <w:t>Basic Conditions and Compliance Statement</w:t>
      </w:r>
    </w:p>
    <w:p w14:paraId="7C0C8155" w14:textId="77777777" w:rsidR="00004151" w:rsidRPr="00C33003" w:rsidRDefault="00004151" w:rsidP="00004151">
      <w:pPr>
        <w:rPr>
          <w:sz w:val="24"/>
          <w:szCs w:val="24"/>
        </w:rPr>
      </w:pPr>
    </w:p>
    <w:p w14:paraId="06CAA1BA" w14:textId="5249271A" w:rsidR="00004151" w:rsidRPr="00C33003" w:rsidRDefault="00012563" w:rsidP="00905473">
      <w:pPr>
        <w:jc w:val="both"/>
        <w:rPr>
          <w:sz w:val="24"/>
          <w:szCs w:val="24"/>
        </w:rPr>
      </w:pPr>
      <w:r w:rsidRPr="00C33003">
        <w:rPr>
          <w:sz w:val="24"/>
          <w:szCs w:val="24"/>
        </w:rPr>
        <w:t>Melton</w:t>
      </w:r>
      <w:r w:rsidR="00004151" w:rsidRPr="00C33003">
        <w:rPr>
          <w:sz w:val="24"/>
          <w:szCs w:val="24"/>
        </w:rPr>
        <w:t xml:space="preserve"> Borough Council is satisfied that the </w:t>
      </w:r>
      <w:r w:rsidR="002C03B8">
        <w:rPr>
          <w:sz w:val="24"/>
          <w:szCs w:val="24"/>
        </w:rPr>
        <w:t>Burton and Dalby</w:t>
      </w:r>
      <w:r w:rsidR="00004151" w:rsidRPr="00C33003">
        <w:rPr>
          <w:sz w:val="24"/>
          <w:szCs w:val="24"/>
        </w:rPr>
        <w:t xml:space="preserve"> Neighbourhood Development Plan as modified</w:t>
      </w:r>
      <w:r w:rsidR="00905473" w:rsidRPr="00C33003">
        <w:rPr>
          <w:sz w:val="24"/>
          <w:szCs w:val="24"/>
        </w:rPr>
        <w:t xml:space="preserve"> (Referendum Version)</w:t>
      </w:r>
      <w:r w:rsidR="00004151" w:rsidRPr="00C33003">
        <w:rPr>
          <w:sz w:val="24"/>
          <w:szCs w:val="24"/>
        </w:rPr>
        <w:t xml:space="preserve">: </w:t>
      </w:r>
    </w:p>
    <w:p w14:paraId="26AB1C30" w14:textId="77777777" w:rsidR="00004151" w:rsidRPr="00C33003" w:rsidRDefault="00004151" w:rsidP="00905473">
      <w:pPr>
        <w:jc w:val="both"/>
        <w:rPr>
          <w:sz w:val="24"/>
          <w:szCs w:val="24"/>
        </w:rPr>
      </w:pPr>
    </w:p>
    <w:p w14:paraId="0D651915" w14:textId="2E284F82" w:rsidR="00004151" w:rsidRPr="00C33003" w:rsidRDefault="003E6E85" w:rsidP="009054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04151" w:rsidRPr="00C33003">
        <w:rPr>
          <w:sz w:val="24"/>
          <w:szCs w:val="24"/>
        </w:rPr>
        <w:t>eets the basic conditions (as set out in paragraph 8(2) of Schedule 4B to the Town</w:t>
      </w:r>
      <w:r w:rsidR="00905473" w:rsidRPr="00C33003">
        <w:rPr>
          <w:sz w:val="24"/>
          <w:szCs w:val="24"/>
        </w:rPr>
        <w:t xml:space="preserve"> and Country planning Act 1990);</w:t>
      </w:r>
      <w:r>
        <w:rPr>
          <w:sz w:val="24"/>
          <w:szCs w:val="24"/>
        </w:rPr>
        <w:t xml:space="preserve"> and</w:t>
      </w:r>
    </w:p>
    <w:p w14:paraId="7A800494" w14:textId="77777777" w:rsidR="00004151" w:rsidRPr="00C33003" w:rsidRDefault="00004151" w:rsidP="00905473">
      <w:pPr>
        <w:ind w:left="720"/>
        <w:jc w:val="both"/>
        <w:rPr>
          <w:sz w:val="24"/>
          <w:szCs w:val="24"/>
        </w:rPr>
      </w:pPr>
    </w:p>
    <w:p w14:paraId="1C3CACAF" w14:textId="77777777" w:rsidR="00004151" w:rsidRPr="00C33003" w:rsidRDefault="00905473" w:rsidP="00905473">
      <w:pPr>
        <w:numPr>
          <w:ilvl w:val="0"/>
          <w:numId w:val="2"/>
        </w:numPr>
        <w:jc w:val="both"/>
        <w:rPr>
          <w:sz w:val="24"/>
          <w:szCs w:val="24"/>
        </w:rPr>
      </w:pPr>
      <w:r w:rsidRPr="00C33003">
        <w:rPr>
          <w:sz w:val="24"/>
          <w:szCs w:val="24"/>
        </w:rPr>
        <w:t>i</w:t>
      </w:r>
      <w:r w:rsidR="00004151" w:rsidRPr="00C33003">
        <w:rPr>
          <w:sz w:val="24"/>
          <w:szCs w:val="24"/>
        </w:rPr>
        <w:t xml:space="preserve">s not considered to breach or otherwise be incompatible with any EU obligation or any of the Convention rights (within the meaning of the Human Rights Act 1998); and </w:t>
      </w:r>
    </w:p>
    <w:p w14:paraId="5EB9866C" w14:textId="77777777" w:rsidR="00004151" w:rsidRPr="00C33003" w:rsidRDefault="00004151" w:rsidP="00905473">
      <w:pPr>
        <w:ind w:left="720"/>
        <w:jc w:val="both"/>
        <w:rPr>
          <w:sz w:val="24"/>
          <w:szCs w:val="24"/>
        </w:rPr>
      </w:pPr>
    </w:p>
    <w:p w14:paraId="0E66B6B4" w14:textId="77777777" w:rsidR="00004151" w:rsidRPr="00C33003" w:rsidRDefault="00004151" w:rsidP="00905473">
      <w:pPr>
        <w:numPr>
          <w:ilvl w:val="0"/>
          <w:numId w:val="2"/>
        </w:numPr>
        <w:jc w:val="both"/>
        <w:rPr>
          <w:sz w:val="24"/>
          <w:szCs w:val="24"/>
        </w:rPr>
      </w:pPr>
      <w:r w:rsidRPr="00C33003">
        <w:rPr>
          <w:sz w:val="24"/>
          <w:szCs w:val="24"/>
        </w:rPr>
        <w:t xml:space="preserve">complies with the provision concerning neighbourhood development plans made by or under Sections 38A and 38B of the Planning and Compulsory Purchase Act 2004. </w:t>
      </w:r>
    </w:p>
    <w:p w14:paraId="157BC639" w14:textId="77777777" w:rsidR="00004151" w:rsidRPr="00C33003" w:rsidRDefault="00004151" w:rsidP="00004151">
      <w:pPr>
        <w:rPr>
          <w:sz w:val="24"/>
          <w:szCs w:val="24"/>
        </w:rPr>
      </w:pPr>
    </w:p>
    <w:p w14:paraId="48704057" w14:textId="77777777" w:rsidR="00004151" w:rsidRPr="00C33003" w:rsidRDefault="00004151" w:rsidP="00004151">
      <w:pPr>
        <w:rPr>
          <w:sz w:val="24"/>
          <w:szCs w:val="24"/>
        </w:rPr>
      </w:pPr>
    </w:p>
    <w:p w14:paraId="78D0170F" w14:textId="7400FBB0" w:rsidR="00905473" w:rsidRDefault="00905473" w:rsidP="000C3DD2">
      <w:pPr>
        <w:rPr>
          <w:sz w:val="24"/>
          <w:szCs w:val="24"/>
        </w:rPr>
      </w:pPr>
      <w:r w:rsidRPr="00C33003">
        <w:rPr>
          <w:sz w:val="24"/>
          <w:szCs w:val="24"/>
        </w:rPr>
        <w:t>Signed</w:t>
      </w:r>
      <w:r w:rsidR="000C3DD2">
        <w:rPr>
          <w:sz w:val="24"/>
          <w:szCs w:val="24"/>
        </w:rPr>
        <w:t xml:space="preserve">: </w:t>
      </w:r>
      <w:r w:rsidR="002C03B8">
        <w:rPr>
          <w:sz w:val="24"/>
          <w:szCs w:val="24"/>
        </w:rPr>
        <w:t>2</w:t>
      </w:r>
      <w:r w:rsidR="0014186C">
        <w:rPr>
          <w:sz w:val="24"/>
          <w:szCs w:val="24"/>
        </w:rPr>
        <w:t>1</w:t>
      </w:r>
      <w:r w:rsidR="000C3DD2">
        <w:rPr>
          <w:sz w:val="24"/>
          <w:szCs w:val="24"/>
        </w:rPr>
        <w:t>/</w:t>
      </w:r>
      <w:r w:rsidR="0014186C">
        <w:rPr>
          <w:sz w:val="24"/>
          <w:szCs w:val="24"/>
        </w:rPr>
        <w:t>September</w:t>
      </w:r>
      <w:r w:rsidR="000C3DD2">
        <w:rPr>
          <w:sz w:val="24"/>
          <w:szCs w:val="24"/>
        </w:rPr>
        <w:t>/2022</w:t>
      </w:r>
    </w:p>
    <w:p w14:paraId="017AB2FE" w14:textId="77777777" w:rsidR="000C3DD2" w:rsidRPr="00C33003" w:rsidRDefault="000C3DD2" w:rsidP="00905473">
      <w:pPr>
        <w:spacing w:line="360" w:lineRule="auto"/>
        <w:rPr>
          <w:sz w:val="24"/>
          <w:szCs w:val="24"/>
        </w:rPr>
      </w:pPr>
    </w:p>
    <w:p w14:paraId="1760BCC5" w14:textId="77777777" w:rsidR="007E27EC" w:rsidRDefault="007E27EC" w:rsidP="000C3D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Jorge Fiz Alonso</w:t>
      </w:r>
    </w:p>
    <w:p w14:paraId="60416870" w14:textId="3F9E5C4D" w:rsidR="000C3DD2" w:rsidRDefault="007E27EC" w:rsidP="000C3D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Senior Planning Policy Officer </w:t>
      </w:r>
    </w:p>
    <w:p w14:paraId="1FE67263" w14:textId="57292370" w:rsidR="00905473" w:rsidRPr="00C33003" w:rsidRDefault="00905473" w:rsidP="000C3DD2">
      <w:pPr>
        <w:spacing w:line="360" w:lineRule="auto"/>
        <w:rPr>
          <w:sz w:val="24"/>
          <w:szCs w:val="24"/>
        </w:rPr>
      </w:pPr>
      <w:r w:rsidRPr="00C33003">
        <w:rPr>
          <w:rFonts w:cs="Arial"/>
          <w:sz w:val="24"/>
          <w:szCs w:val="24"/>
        </w:rPr>
        <w:t>Melton Borough Council</w:t>
      </w:r>
    </w:p>
    <w:p w14:paraId="66BF0293" w14:textId="77777777" w:rsidR="00004151" w:rsidRPr="00C33003" w:rsidRDefault="00004151" w:rsidP="00004151">
      <w:pPr>
        <w:rPr>
          <w:sz w:val="24"/>
          <w:szCs w:val="24"/>
        </w:rPr>
      </w:pPr>
    </w:p>
    <w:p w14:paraId="48D2AD99" w14:textId="77777777" w:rsidR="00004151" w:rsidRDefault="00004151" w:rsidP="00004151"/>
    <w:p w14:paraId="555AAB82" w14:textId="77777777" w:rsidR="00004151" w:rsidRDefault="00004151" w:rsidP="00004151"/>
    <w:sectPr w:rsidR="00004151">
      <w:headerReference w:type="default" r:id="rId8"/>
      <w:footerReference w:type="default" r:id="rId9"/>
      <w:pgSz w:w="11906" w:h="16838" w:code="9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7738" w14:textId="77777777" w:rsidR="0093368F" w:rsidRDefault="0093368F">
      <w:r>
        <w:separator/>
      </w:r>
    </w:p>
  </w:endnote>
  <w:endnote w:type="continuationSeparator" w:id="0">
    <w:p w14:paraId="2739ECA6" w14:textId="77777777" w:rsidR="0093368F" w:rsidRDefault="0093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4CF9" w14:textId="77777777" w:rsidR="001E3346" w:rsidRDefault="001E3346">
    <w:pPr>
      <w:pStyle w:val="Footer"/>
      <w:tabs>
        <w:tab w:val="clear" w:pos="4153"/>
        <w:tab w:val="clear" w:pos="8306"/>
        <w:tab w:val="right" w:pos="9000"/>
      </w:tabs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8DC5" w14:textId="77777777" w:rsidR="0093368F" w:rsidRDefault="0093368F">
      <w:r>
        <w:separator/>
      </w:r>
    </w:p>
  </w:footnote>
  <w:footnote w:type="continuationSeparator" w:id="0">
    <w:p w14:paraId="7F691BB7" w14:textId="77777777" w:rsidR="0093368F" w:rsidRDefault="0093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2758" w14:textId="77777777" w:rsidR="001E3346" w:rsidRDefault="001E3346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BFCC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FA346EF"/>
    <w:multiLevelType w:val="hybridMultilevel"/>
    <w:tmpl w:val="64D6BCB0"/>
    <w:lvl w:ilvl="0" w:tplc="2144AE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35DF7"/>
    <w:multiLevelType w:val="hybridMultilevel"/>
    <w:tmpl w:val="40429FD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8455237">
    <w:abstractNumId w:val="0"/>
  </w:num>
  <w:num w:numId="2" w16cid:durableId="1816146337">
    <w:abstractNumId w:val="2"/>
  </w:num>
  <w:num w:numId="3" w16cid:durableId="58984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1"/>
    <w:rsid w:val="00004151"/>
    <w:rsid w:val="00012563"/>
    <w:rsid w:val="0006142D"/>
    <w:rsid w:val="000C3DD2"/>
    <w:rsid w:val="0014186C"/>
    <w:rsid w:val="00197CA6"/>
    <w:rsid w:val="001B2A0B"/>
    <w:rsid w:val="001C32F4"/>
    <w:rsid w:val="001E3346"/>
    <w:rsid w:val="001E5492"/>
    <w:rsid w:val="002C03B8"/>
    <w:rsid w:val="00363BD4"/>
    <w:rsid w:val="003B2BB2"/>
    <w:rsid w:val="003E6E85"/>
    <w:rsid w:val="00411F70"/>
    <w:rsid w:val="00450FEB"/>
    <w:rsid w:val="004600FC"/>
    <w:rsid w:val="00490E07"/>
    <w:rsid w:val="004A0C7F"/>
    <w:rsid w:val="004D58AB"/>
    <w:rsid w:val="00511E06"/>
    <w:rsid w:val="005E0993"/>
    <w:rsid w:val="006F497F"/>
    <w:rsid w:val="0070744A"/>
    <w:rsid w:val="007E202A"/>
    <w:rsid w:val="007E27EC"/>
    <w:rsid w:val="00905473"/>
    <w:rsid w:val="0093368F"/>
    <w:rsid w:val="00973683"/>
    <w:rsid w:val="00994547"/>
    <w:rsid w:val="00A2631C"/>
    <w:rsid w:val="00AE539E"/>
    <w:rsid w:val="00C33003"/>
    <w:rsid w:val="00C43A9A"/>
    <w:rsid w:val="00C724D0"/>
    <w:rsid w:val="00D006C7"/>
    <w:rsid w:val="00D017E4"/>
    <w:rsid w:val="00EC2DC3"/>
    <w:rsid w:val="00F06103"/>
    <w:rsid w:val="00F27953"/>
    <w:rsid w:val="00F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CAFA1"/>
  <w15:chartTrackingRefBased/>
  <w15:docId w15:val="{F225448C-3181-49D1-829A-E2FCB93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  <w:rPr>
      <w:rFonts w:ascii="Arial" w:hAnsi="Arial"/>
      <w:sz w:val="16"/>
    </w:rPr>
  </w:style>
  <w:style w:type="paragraph" w:styleId="PlainText">
    <w:name w:val="Plain Text"/>
    <w:basedOn w:val="Normal"/>
    <w:semiHidden/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Warwickshire Borough Council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Susan</dc:creator>
  <cp:keywords/>
  <cp:lastModifiedBy>Lilith Hine-Dickinson</cp:lastModifiedBy>
  <cp:revision>6</cp:revision>
  <cp:lastPrinted>2021-02-25T13:37:00Z</cp:lastPrinted>
  <dcterms:created xsi:type="dcterms:W3CDTF">2022-05-11T05:24:00Z</dcterms:created>
  <dcterms:modified xsi:type="dcterms:W3CDTF">2022-11-01T08:46:00Z</dcterms:modified>
</cp:coreProperties>
</file>